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9660A" w:rsidRPr="00B9660A" w:rsidRDefault="00B9660A" w:rsidP="00B9660A">
      <w:pPr>
        <w:spacing w:after="0"/>
        <w:jc w:val="both"/>
        <w:rPr>
          <w:rFonts w:ascii="Arial" w:hAnsi="Arial" w:cs="Times New Roman"/>
          <w:color w:val="000000"/>
          <w:sz w:val="22"/>
          <w:szCs w:val="22"/>
          <w:u w:val="single"/>
          <w:lang w:eastAsia="es-ES_tradnl"/>
        </w:rPr>
      </w:pPr>
      <w:r w:rsidRPr="00B9660A">
        <w:rPr>
          <w:rFonts w:ascii="Arial" w:hAnsi="Arial" w:cs="Times New Roman"/>
          <w:b/>
          <w:bCs/>
          <w:color w:val="000000"/>
          <w:sz w:val="22"/>
          <w:szCs w:val="22"/>
          <w:lang w:eastAsia="es-ES_tradnl"/>
        </w:rPr>
        <w:t>Jo</w:t>
      </w:r>
      <w:r>
        <w:rPr>
          <w:rFonts w:ascii="Arial" w:hAnsi="Arial" w:cs="Times New Roman"/>
          <w:b/>
          <w:bCs/>
          <w:color w:val="000000"/>
          <w:sz w:val="22"/>
          <w:szCs w:val="22"/>
          <w:lang w:eastAsia="es-ES_tradnl"/>
        </w:rPr>
        <w:t>n Schoorlemmer</w:t>
      </w:r>
      <w:r w:rsidRPr="00B9660A">
        <w:rPr>
          <w:rFonts w:ascii="Arial" w:hAnsi="Arial" w:cs="Times New Roman"/>
          <w:color w:val="000000"/>
          <w:sz w:val="22"/>
          <w:szCs w:val="22"/>
          <w:lang w:eastAsia="es-ES_tradnl"/>
        </w:rPr>
        <w:t>.</w:t>
      </w:r>
      <w:r w:rsidR="00DA6CF6" w:rsidRPr="00DA6CF6">
        <w:rPr>
          <w:rFonts w:ascii="Arial" w:hAnsi="Arial" w:cs="Times New Roman"/>
          <w:color w:val="000000"/>
          <w:sz w:val="22"/>
          <w:szCs w:val="22"/>
          <w:lang w:eastAsia="es-ES_tradnl"/>
        </w:rPr>
        <w:t xml:space="preserve"> </w:t>
      </w:r>
      <w:r>
        <w:rPr>
          <w:rFonts w:ascii="Arial" w:hAnsi="Arial" w:cs="Times New Roman"/>
          <w:color w:val="000000"/>
          <w:sz w:val="22"/>
          <w:szCs w:val="22"/>
          <w:u w:val="single"/>
          <w:lang w:eastAsia="es-ES_tradnl"/>
        </w:rPr>
        <w:t>Invite</w:t>
      </w:r>
      <w:r w:rsidR="00DA6CF6">
        <w:rPr>
          <w:rFonts w:ascii="Arial" w:hAnsi="Arial" w:cs="Times New Roman"/>
          <w:color w:val="000000"/>
          <w:sz w:val="22"/>
          <w:szCs w:val="22"/>
          <w:u w:val="single"/>
          <w:lang w:eastAsia="es-ES_tradnl"/>
        </w:rPr>
        <w:t>d</w:t>
      </w:r>
      <w:r w:rsidRPr="00B9660A">
        <w:rPr>
          <w:rFonts w:ascii="Arial" w:hAnsi="Arial" w:cs="Times New Roman"/>
          <w:color w:val="000000"/>
          <w:sz w:val="22"/>
          <w:szCs w:val="22"/>
          <w:u w:val="single"/>
          <w:lang w:eastAsia="es-ES_tradnl"/>
        </w:rPr>
        <w:t xml:space="preserve"> speaker at </w:t>
      </w:r>
      <w:r>
        <w:rPr>
          <w:rFonts w:ascii="Arial" w:hAnsi="Arial" w:cs="Times New Roman"/>
          <w:color w:val="000000"/>
          <w:sz w:val="22"/>
          <w:szCs w:val="22"/>
          <w:u w:val="single"/>
          <w:lang w:eastAsia="es-ES_tradnl"/>
        </w:rPr>
        <w:t xml:space="preserve">Advanced biomedical </w:t>
      </w:r>
      <w:r w:rsidRPr="00B9660A">
        <w:rPr>
          <w:rFonts w:ascii="Arial" w:hAnsi="Arial" w:cs="Times New Roman"/>
          <w:color w:val="000000"/>
          <w:sz w:val="22"/>
          <w:szCs w:val="22"/>
          <w:u w:val="single"/>
          <w:lang w:eastAsia="es-ES_tradnl"/>
        </w:rPr>
        <w:t>science</w:t>
      </w:r>
      <w:r>
        <w:rPr>
          <w:rFonts w:ascii="Arial" w:hAnsi="Arial" w:cs="Times New Roman"/>
          <w:color w:val="000000"/>
          <w:sz w:val="22"/>
          <w:szCs w:val="22"/>
          <w:u w:val="single"/>
          <w:lang w:eastAsia="es-ES_tradnl"/>
        </w:rPr>
        <w:t xml:space="preserve"> session</w:t>
      </w:r>
      <w:r w:rsidRPr="00B9660A">
        <w:rPr>
          <w:rFonts w:ascii="Arial" w:hAnsi="Arial" w:cs="Times New Roman"/>
          <w:color w:val="000000"/>
          <w:sz w:val="22"/>
          <w:szCs w:val="22"/>
          <w:u w:val="single"/>
          <w:lang w:eastAsia="es-ES_tradnl"/>
        </w:rPr>
        <w:t>:</w:t>
      </w:r>
    </w:p>
    <w:p w:rsidR="00B9660A" w:rsidRPr="00B9660A" w:rsidRDefault="00B9660A" w:rsidP="00B9660A">
      <w:pPr>
        <w:spacing w:after="0"/>
        <w:rPr>
          <w:rFonts w:ascii="-webkit-standard" w:hAnsi="-webkit-standard"/>
          <w:color w:val="000000"/>
          <w:sz w:val="20"/>
          <w:szCs w:val="20"/>
          <w:lang w:eastAsia="es-ES_tradnl"/>
        </w:rPr>
      </w:pPr>
    </w:p>
    <w:p w:rsidR="00B9660A" w:rsidRPr="00B9660A" w:rsidRDefault="00B9660A" w:rsidP="00B9660A">
      <w:pPr>
        <w:spacing w:after="0"/>
        <w:jc w:val="both"/>
        <w:rPr>
          <w:rFonts w:ascii="-webkit-standard" w:hAnsi="-webkit-standard" w:cs="Times New Roman"/>
          <w:color w:val="000000"/>
          <w:sz w:val="20"/>
          <w:szCs w:val="20"/>
          <w:lang w:eastAsia="es-ES_tradnl"/>
        </w:rPr>
      </w:pPr>
      <w:r w:rsidRPr="00B9660A">
        <w:rPr>
          <w:rFonts w:ascii="Arial" w:hAnsi="Arial" w:cs="Times New Roman"/>
          <w:color w:val="000000"/>
          <w:sz w:val="22"/>
          <w:szCs w:val="22"/>
          <w:lang w:eastAsia="es-ES_tradnl"/>
        </w:rPr>
        <w:t xml:space="preserve">Title: </w:t>
      </w:r>
      <w:r>
        <w:rPr>
          <w:rFonts w:ascii="Arial" w:hAnsi="Arial" w:cs="Times New Roman"/>
          <w:i/>
          <w:iCs/>
          <w:color w:val="000000"/>
          <w:sz w:val="22"/>
          <w:szCs w:val="22"/>
          <w:lang w:eastAsia="es-ES_tradnl"/>
        </w:rPr>
        <w:t>In vitro stem cell models for neurodegenerative disease</w:t>
      </w:r>
      <w:r w:rsidRPr="00B9660A">
        <w:rPr>
          <w:rFonts w:ascii="Arial" w:hAnsi="Arial" w:cs="Times New Roman"/>
          <w:i/>
          <w:iCs/>
          <w:color w:val="000000"/>
          <w:sz w:val="22"/>
          <w:szCs w:val="22"/>
          <w:lang w:eastAsia="es-ES_tradnl"/>
        </w:rPr>
        <w:t>.</w:t>
      </w:r>
    </w:p>
    <w:p w:rsidR="00B9660A" w:rsidRPr="00B9660A" w:rsidRDefault="00B9660A" w:rsidP="00B9660A">
      <w:pPr>
        <w:spacing w:after="0"/>
        <w:rPr>
          <w:rFonts w:ascii="-webkit-standard" w:hAnsi="-webkit-standard"/>
          <w:color w:val="000000"/>
          <w:sz w:val="20"/>
          <w:szCs w:val="20"/>
          <w:lang w:eastAsia="es-ES_tradnl"/>
        </w:rPr>
      </w:pPr>
    </w:p>
    <w:p w:rsidR="00B9660A" w:rsidRPr="00B9660A" w:rsidRDefault="00B9660A" w:rsidP="00B9660A">
      <w:pPr>
        <w:spacing w:after="0"/>
        <w:jc w:val="both"/>
        <w:rPr>
          <w:rFonts w:ascii="-webkit-standard" w:hAnsi="-webkit-standard" w:cs="Times New Roman"/>
          <w:color w:val="000000"/>
          <w:sz w:val="20"/>
          <w:szCs w:val="20"/>
          <w:lang w:eastAsia="es-ES_tradnl"/>
        </w:rPr>
      </w:pPr>
      <w:r w:rsidRPr="00B9660A">
        <w:rPr>
          <w:rFonts w:ascii="Arial" w:hAnsi="Arial" w:cs="Times New Roman"/>
          <w:color w:val="000000"/>
          <w:sz w:val="22"/>
          <w:szCs w:val="22"/>
          <w:lang w:eastAsia="es-ES_tradnl"/>
        </w:rPr>
        <w:t xml:space="preserve">Keywords: </w:t>
      </w:r>
      <w:r>
        <w:rPr>
          <w:rFonts w:ascii="Arial" w:hAnsi="Arial" w:cs="Times New Roman"/>
          <w:color w:val="000000"/>
          <w:sz w:val="22"/>
          <w:szCs w:val="22"/>
          <w:lang w:eastAsia="es-ES_tradnl"/>
        </w:rPr>
        <w:t>Stem cell models, neuron, oligo</w:t>
      </w:r>
      <w:r w:rsidR="00D4479D">
        <w:rPr>
          <w:rFonts w:ascii="Arial" w:hAnsi="Arial" w:cs="Times New Roman"/>
          <w:color w:val="000000"/>
          <w:sz w:val="22"/>
          <w:szCs w:val="22"/>
          <w:lang w:eastAsia="es-ES_tradnl"/>
        </w:rPr>
        <w:t xml:space="preserve">dendrocyte, Multiple Sclerosis, </w:t>
      </w:r>
      <w:r w:rsidR="00D4479D" w:rsidRP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Human endogenous retroviruses</w:t>
      </w:r>
      <w:r w:rsid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, </w:t>
      </w:r>
      <w:r w:rsidR="00D4479D">
        <w:rPr>
          <w:rFonts w:ascii="Arial" w:hAnsi="Arial" w:cs="Times New Roman"/>
          <w:color w:val="000000"/>
          <w:sz w:val="22"/>
          <w:szCs w:val="22"/>
          <w:lang w:eastAsia="es-ES_tradnl"/>
        </w:rPr>
        <w:t>neuroinflammation</w:t>
      </w:r>
      <w:r w:rsidR="001C1EFF">
        <w:rPr>
          <w:rFonts w:ascii="Arial" w:hAnsi="Arial" w:cs="Times New Roman"/>
          <w:color w:val="000000"/>
          <w:sz w:val="22"/>
          <w:szCs w:val="22"/>
          <w:lang w:eastAsia="es-ES_tradnl"/>
        </w:rPr>
        <w:t xml:space="preserve">, </w:t>
      </w:r>
      <w:r w:rsidR="001C1EFF" w:rsidRPr="00116A11">
        <w:rPr>
          <w:rFonts w:ascii="Arial" w:hAnsi="Arial" w:cs="Times New Roman"/>
          <w:color w:val="000000"/>
          <w:sz w:val="22"/>
          <w:szCs w:val="20"/>
          <w:lang w:val="en-US" w:eastAsia="es-ES_tradnl"/>
        </w:rPr>
        <w:t>Interferonβ</w:t>
      </w:r>
      <w:r>
        <w:rPr>
          <w:rFonts w:ascii="Arial" w:hAnsi="Arial" w:cs="Times New Roman"/>
          <w:color w:val="000000"/>
          <w:sz w:val="22"/>
          <w:szCs w:val="22"/>
          <w:lang w:eastAsia="es-ES_tradnl"/>
        </w:rPr>
        <w:t xml:space="preserve">. </w:t>
      </w:r>
    </w:p>
    <w:p w:rsidR="00B9660A" w:rsidRPr="00B9660A" w:rsidRDefault="00B9660A" w:rsidP="00B9660A">
      <w:pPr>
        <w:spacing w:after="0"/>
        <w:rPr>
          <w:rFonts w:ascii="-webkit-standard" w:hAnsi="-webkit-standard"/>
          <w:color w:val="000000"/>
          <w:sz w:val="20"/>
          <w:szCs w:val="20"/>
          <w:lang w:eastAsia="es-ES_tradnl"/>
        </w:rPr>
      </w:pPr>
    </w:p>
    <w:p w:rsidR="00A841E9" w:rsidRDefault="00B9660A" w:rsidP="00B9660A">
      <w:pPr>
        <w:spacing w:after="0"/>
        <w:jc w:val="both"/>
        <w:rPr>
          <w:rFonts w:ascii="Arial" w:hAnsi="Arial" w:cs="Times New Roman"/>
          <w:color w:val="000000"/>
          <w:sz w:val="22"/>
          <w:szCs w:val="22"/>
          <w:lang w:val="en-US" w:eastAsia="es-ES_tradnl"/>
        </w:rPr>
      </w:pPr>
      <w:r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Abstract. </w:t>
      </w:r>
    </w:p>
    <w:p w:rsidR="00116A11" w:rsidRDefault="00116A11" w:rsidP="00B9660A">
      <w:pPr>
        <w:spacing w:after="0"/>
        <w:jc w:val="both"/>
        <w:rPr>
          <w:rFonts w:ascii="Arial" w:hAnsi="Arial" w:cs="Times New Roman"/>
          <w:color w:val="000000"/>
          <w:sz w:val="22"/>
          <w:szCs w:val="22"/>
          <w:lang w:val="en-US" w:eastAsia="es-ES_tradnl"/>
        </w:rPr>
      </w:pPr>
    </w:p>
    <w:p w:rsidR="00D4479D" w:rsidRDefault="00B9660A" w:rsidP="00B9660A">
      <w:pPr>
        <w:spacing w:after="0"/>
        <w:jc w:val="both"/>
        <w:rPr>
          <w:rFonts w:ascii="Arial" w:hAnsi="Arial" w:cs="Times New Roman"/>
          <w:color w:val="000000"/>
          <w:sz w:val="22"/>
          <w:szCs w:val="22"/>
          <w:lang w:val="en-US" w:eastAsia="es-ES_tradnl"/>
        </w:rPr>
      </w:pPr>
      <w:r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I will present the </w:t>
      </w:r>
      <w:r w:rsidR="00623384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interest</w:t>
      </w:r>
      <w:r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of our research group in the </w:t>
      </w:r>
      <w:r w:rsidR="00623384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generation</w:t>
      </w:r>
      <w:r w:rsidR="00DA6CF6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of</w:t>
      </w:r>
      <w:r w:rsidR="00623384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</w:t>
      </w:r>
      <w:r w:rsidR="00623384" w:rsidRPr="00DA6CF6">
        <w:rPr>
          <w:rFonts w:ascii="Arial" w:hAnsi="Arial" w:cs="Times New Roman"/>
          <w:i/>
          <w:color w:val="000000"/>
          <w:sz w:val="22"/>
          <w:szCs w:val="22"/>
          <w:lang w:val="en-US" w:eastAsia="es-ES_tradnl"/>
        </w:rPr>
        <w:t>in vitro</w:t>
      </w:r>
      <w:r w:rsidR="00623384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model</w:t>
      </w:r>
      <w:r w:rsidR="00DD61EF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s for neurodegenerative disease</w:t>
      </w:r>
      <w:r w:rsidR="00623384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. Oligodendrocytes and neuro</w:t>
      </w:r>
      <w:r w:rsidR="00DA6CF6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ns can be used to analyze pathoph</w:t>
      </w:r>
      <w:r w:rsidR="00623384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ysiological </w:t>
      </w:r>
      <w:r w:rsidR="00DA6CF6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mechanisms that</w:t>
      </w:r>
      <w:r w:rsidR="00623384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are hardly </w:t>
      </w:r>
      <w:r w:rsidR="00DA6CF6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accessible </w:t>
      </w:r>
      <w:r w:rsidR="00DA6CF6" w:rsidRPr="00DA6CF6">
        <w:rPr>
          <w:rFonts w:ascii="Arial" w:hAnsi="Arial" w:cs="Times New Roman"/>
          <w:i/>
          <w:color w:val="000000"/>
          <w:sz w:val="22"/>
          <w:szCs w:val="22"/>
          <w:lang w:val="en-US" w:eastAsia="es-ES_tradnl"/>
        </w:rPr>
        <w:t>in vivo</w:t>
      </w:r>
      <w:r w:rsidR="00DA6CF6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. </w:t>
      </w:r>
      <w:r w:rsidR="00D4479D" w:rsidRP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Multiple sclerosis (MS) is a chronic inflammatory and degenerative disease of the central nervous system (CNS)</w:t>
      </w:r>
      <w:r w:rsid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of unknown etiology. </w:t>
      </w:r>
      <w:r w:rsid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Endogenous retrovirus (</w:t>
      </w:r>
      <w:r w:rsidR="00D4479D" w:rsidRP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ERV) are </w:t>
      </w:r>
      <w:r w:rsid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carried in the </w:t>
      </w:r>
      <w:r w:rsid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human </w:t>
      </w:r>
      <w:r w:rsid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germline, probably as a result </w:t>
      </w:r>
      <w:r w:rsidR="00D4479D" w:rsidRP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of ancestral retroviral infections</w:t>
      </w:r>
      <w:r w:rsid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, and HERVs </w:t>
      </w:r>
      <w:r w:rsidR="00D4479D" w:rsidRP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comprise approximately 8% of </w:t>
      </w:r>
      <w:r w:rsid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the</w:t>
      </w:r>
      <w:r w:rsidR="00D4479D" w:rsidRP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genome</w:t>
      </w:r>
      <w:r w:rsid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. Their expression is repressed under physiological conditions in most tissues, but its activity </w:t>
      </w:r>
      <w:r w:rsidR="00D4479D" w:rsidRP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has been associated with tumorigenesis, and with diseases </w:t>
      </w:r>
      <w:r w:rsid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of the CNS </w:t>
      </w:r>
      <w:r w:rsidR="00D4479D" w:rsidRP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such as </w:t>
      </w:r>
      <w:r w:rsidR="003E15FF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sporadic Amyotrophic Lateral S</w:t>
      </w:r>
      <w:r w:rsidR="00116A11" w:rsidRPr="00D4479D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clerosis (ALS)</w:t>
      </w:r>
      <w:r w:rsid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and Multiple Sclerosis </w:t>
      </w:r>
      <w:r w:rsidR="00116A11" w:rsidRP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(MS). </w:t>
      </w:r>
      <w:r w:rsidR="007D12D9" w:rsidRPr="00116A11">
        <w:rPr>
          <w:rFonts w:ascii="Arial" w:hAnsi="Arial" w:cs="Times New Roman"/>
          <w:color w:val="000000"/>
          <w:sz w:val="22"/>
          <w:szCs w:val="20"/>
          <w:lang w:val="en-US" w:eastAsia="es-ES_tradnl"/>
        </w:rPr>
        <w:t xml:space="preserve">Toll-like receptors (TLRs) detect viral proteins or nucleic acids and mediate an antiviral response that includes </w:t>
      </w:r>
      <w:r w:rsidR="00116A11" w:rsidRPr="00116A11">
        <w:rPr>
          <w:rFonts w:ascii="Arial" w:hAnsi="Arial" w:cs="Times New Roman"/>
          <w:color w:val="000000"/>
          <w:sz w:val="22"/>
          <w:szCs w:val="20"/>
          <w:lang w:val="en-US" w:eastAsia="es-ES_tradnl"/>
        </w:rPr>
        <w:t xml:space="preserve">Interferonβ </w:t>
      </w:r>
      <w:r w:rsidR="00116A11">
        <w:rPr>
          <w:rFonts w:ascii="Arial" w:hAnsi="Arial" w:cs="Times New Roman"/>
          <w:color w:val="000000"/>
          <w:sz w:val="22"/>
          <w:szCs w:val="20"/>
          <w:lang w:val="en-US" w:eastAsia="es-ES_tradnl"/>
        </w:rPr>
        <w:t>(</w:t>
      </w:r>
      <w:r w:rsid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IFN</w:t>
      </w:r>
      <w:r w:rsidR="00116A11" w:rsidRPr="00D4479D">
        <w:rPr>
          <w:rFonts w:ascii="-webkit-standard" w:hAnsi="-webkit-standard" w:cs="Times New Roman"/>
          <w:color w:val="000000"/>
          <w:sz w:val="20"/>
          <w:szCs w:val="20"/>
          <w:lang w:val="en-US" w:eastAsia="es-ES_tradnl"/>
        </w:rPr>
        <w:t>β</w:t>
      </w:r>
      <w:r w:rsidR="00116A11">
        <w:rPr>
          <w:rFonts w:ascii="-webkit-standard" w:hAnsi="-webkit-standard" w:cs="Times New Roman"/>
          <w:color w:val="000000"/>
          <w:sz w:val="20"/>
          <w:szCs w:val="20"/>
          <w:lang w:val="en-US" w:eastAsia="es-ES_tradnl"/>
        </w:rPr>
        <w:t xml:space="preserve">) </w:t>
      </w:r>
      <w:r w:rsidR="007D12D9" w:rsidRPr="00116A11">
        <w:rPr>
          <w:rFonts w:ascii="Arial" w:hAnsi="Arial" w:cs="Times New Roman"/>
          <w:color w:val="000000"/>
          <w:sz w:val="22"/>
          <w:szCs w:val="20"/>
          <w:lang w:val="en-US" w:eastAsia="es-ES_tradnl"/>
        </w:rPr>
        <w:t>induction. We considered the possibility that overexpression of HERV-W</w:t>
      </w:r>
      <w:r w:rsidR="00116A11" w:rsidRPr="00116A11">
        <w:rPr>
          <w:rFonts w:ascii="Arial" w:hAnsi="Arial" w:cs="Times New Roman"/>
          <w:color w:val="000000"/>
          <w:sz w:val="22"/>
          <w:szCs w:val="20"/>
          <w:lang w:val="en-US" w:eastAsia="es-ES_tradnl"/>
        </w:rPr>
        <w:t xml:space="preserve"> </w:t>
      </w:r>
      <w:r w:rsidR="007D12D9" w:rsidRPr="00116A11">
        <w:rPr>
          <w:rFonts w:ascii="Arial" w:hAnsi="Arial" w:cs="Times New Roman"/>
          <w:color w:val="000000"/>
          <w:sz w:val="22"/>
          <w:szCs w:val="20"/>
          <w:lang w:val="en-US" w:eastAsia="es-ES_tradnl"/>
        </w:rPr>
        <w:t>may induce an inflammatory response within the CNS</w:t>
      </w:r>
      <w:r w:rsidR="00116A11" w:rsidRPr="00116A11">
        <w:rPr>
          <w:rFonts w:ascii="Arial" w:hAnsi="Arial" w:cs="Times New Roman"/>
          <w:color w:val="000000"/>
          <w:sz w:val="22"/>
          <w:szCs w:val="20"/>
          <w:lang w:val="en-US" w:eastAsia="es-ES_tradnl"/>
        </w:rPr>
        <w:t xml:space="preserve">. </w:t>
      </w:r>
      <w:r w:rsidR="007D12D9" w:rsidRP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We </w:t>
      </w:r>
      <w:r w:rsidR="00116A11" w:rsidRP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therefore </w:t>
      </w:r>
      <w:r w:rsidR="007D12D9" w:rsidRP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investigated</w:t>
      </w:r>
      <w:r w:rsidR="007D12D9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whether </w:t>
      </w:r>
      <w:r w:rsidR="007D12D9" w:rsidRPr="007D12D9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dsRNA transcribed from HERV </w:t>
      </w:r>
      <w:r w:rsidR="007D12D9" w:rsidRPr="007D12D9">
        <w:rPr>
          <w:rFonts w:ascii="Arial" w:hAnsi="Arial" w:cs="Times New Roman"/>
          <w:i/>
          <w:color w:val="000000"/>
          <w:sz w:val="22"/>
          <w:szCs w:val="22"/>
          <w:lang w:val="en-US" w:eastAsia="es-ES_tradnl"/>
        </w:rPr>
        <w:t>loci</w:t>
      </w:r>
      <w:r w:rsidR="007D12D9" w:rsidRPr="007D12D9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is capable of triggering a</w:t>
      </w:r>
      <w:r w:rsid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n</w:t>
      </w:r>
      <w:r w:rsidR="007D12D9" w:rsidRPr="007D12D9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</w:t>
      </w:r>
      <w:r w:rsid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immune</w:t>
      </w:r>
      <w:r w:rsidR="007D12D9" w:rsidRPr="007D12D9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response in </w:t>
      </w:r>
      <w:r w:rsid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stem cell-derived neural precursor cells. We show that </w:t>
      </w:r>
      <w:r w:rsidR="00DD61EF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Lentivirus-mediated HERV-W</w:t>
      </w:r>
      <w:r w:rsidR="00116A11" w:rsidRP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overexpres</w:t>
      </w:r>
      <w:r w:rsid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sion induced expression of INFβ</w:t>
      </w:r>
      <w:r w:rsidR="00116A11" w:rsidRP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, possibly through TLR3</w:t>
      </w:r>
      <w:r w:rsidR="00116A11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.</w:t>
      </w:r>
      <w:r w:rsidR="007D12D9" w:rsidRPr="007D12D9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 </w:t>
      </w:r>
      <w:r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Finally, </w:t>
      </w:r>
      <w:r w:rsidR="00623384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 xml:space="preserve">I will briefly </w:t>
      </w:r>
      <w:r w:rsidR="00DA6CF6"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overview future approaches to improve the utility of models and better understand neuroinflammation</w:t>
      </w:r>
      <w:r w:rsidRPr="00DA6CF6">
        <w:rPr>
          <w:rFonts w:ascii="Arial" w:hAnsi="Arial" w:cs="Times New Roman"/>
          <w:color w:val="000000"/>
          <w:sz w:val="22"/>
          <w:szCs w:val="22"/>
          <w:lang w:val="en-US" w:eastAsia="es-ES_tradnl"/>
        </w:rPr>
        <w:t>.</w:t>
      </w:r>
    </w:p>
    <w:p w:rsidR="00D4479D" w:rsidRDefault="00D4479D" w:rsidP="00B9660A">
      <w:pPr>
        <w:spacing w:after="0"/>
        <w:jc w:val="both"/>
        <w:rPr>
          <w:rFonts w:ascii="Arial" w:hAnsi="Arial" w:cs="Times New Roman"/>
          <w:color w:val="000000"/>
          <w:sz w:val="22"/>
          <w:szCs w:val="22"/>
          <w:lang w:val="en-US" w:eastAsia="es-ES_tradnl"/>
        </w:rPr>
      </w:pPr>
    </w:p>
    <w:p w:rsidR="00B9660A" w:rsidRPr="00B9660A" w:rsidRDefault="00B9660A" w:rsidP="00B9660A">
      <w:pPr>
        <w:spacing w:after="240"/>
        <w:rPr>
          <w:rFonts w:ascii="Times" w:hAnsi="Times"/>
          <w:sz w:val="20"/>
          <w:szCs w:val="20"/>
          <w:lang w:eastAsia="es-ES_tradnl"/>
        </w:rPr>
      </w:pPr>
    </w:p>
    <w:p w:rsidR="00B9660A" w:rsidRDefault="00B9660A"/>
    <w:sectPr w:rsidR="00B9660A" w:rsidSect="00B9660A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9660A"/>
    <w:rsid w:val="00116A11"/>
    <w:rsid w:val="001B0072"/>
    <w:rsid w:val="001C1EFF"/>
    <w:rsid w:val="003E15FF"/>
    <w:rsid w:val="00623384"/>
    <w:rsid w:val="00775580"/>
    <w:rsid w:val="007D12D9"/>
    <w:rsid w:val="00A841E9"/>
    <w:rsid w:val="00AF768D"/>
    <w:rsid w:val="00B9660A"/>
    <w:rsid w:val="00D4479D"/>
    <w:rsid w:val="00DA6CF6"/>
    <w:rsid w:val="00DD61E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EB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NormalWeb">
    <w:name w:val="Normal (Web)"/>
    <w:basedOn w:val="Normal"/>
    <w:uiPriority w:val="99"/>
    <w:rsid w:val="00B9660A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Word 12.0.0</Application>
  <DocSecurity>0</DocSecurity>
  <Lines>6</Lines>
  <Paragraphs>1</Paragraphs>
  <ScaleCrop>false</ScaleCrop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Schoorlemmer</dc:creator>
  <cp:keywords/>
  <cp:lastModifiedBy>Jon Schoorlemmer</cp:lastModifiedBy>
  <cp:revision>3</cp:revision>
  <dcterms:created xsi:type="dcterms:W3CDTF">2020-01-16T11:19:00Z</dcterms:created>
  <dcterms:modified xsi:type="dcterms:W3CDTF">2020-01-16T11:21:00Z</dcterms:modified>
</cp:coreProperties>
</file>